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E1716" w14:textId="77777777" w:rsidR="003D1CEC" w:rsidRPr="006A2538" w:rsidRDefault="002E29B0" w:rsidP="003D1CEC">
      <w:pPr>
        <w:shd w:val="clear" w:color="auto" w:fill="FFFFFF"/>
        <w:tabs>
          <w:tab w:val="left" w:pos="2835"/>
        </w:tabs>
        <w:rPr>
          <w:rFonts w:cstheme="minorHAnsi"/>
          <w:b/>
          <w:color w:val="000000" w:themeColor="text1"/>
          <w:sz w:val="32"/>
          <w:szCs w:val="32"/>
        </w:rPr>
      </w:pPr>
      <w:r w:rsidRPr="006A2538">
        <w:rPr>
          <w:rFonts w:cstheme="minorHAnsi"/>
          <w:b/>
          <w:color w:val="000000" w:themeColor="text1"/>
          <w:sz w:val="32"/>
          <w:szCs w:val="32"/>
        </w:rPr>
        <w:t>«Ich lass mich doch nicht übers Ohr hauen!»</w:t>
      </w:r>
    </w:p>
    <w:p w14:paraId="4B286A94" w14:textId="77777777" w:rsidR="003D1CEC" w:rsidRPr="006A2538" w:rsidRDefault="00947C33" w:rsidP="003D1CEC">
      <w:pPr>
        <w:shd w:val="clear" w:color="auto" w:fill="FFFFFF"/>
        <w:tabs>
          <w:tab w:val="left" w:pos="2835"/>
        </w:tabs>
        <w:rPr>
          <w:rFonts w:cstheme="minorHAnsi"/>
          <w:color w:val="000000" w:themeColor="text1"/>
          <w:sz w:val="22"/>
          <w:szCs w:val="22"/>
        </w:rPr>
      </w:pPr>
    </w:p>
    <w:p w14:paraId="688D8375" w14:textId="77777777" w:rsidR="003D1CEC" w:rsidRPr="006A2538" w:rsidRDefault="002E29B0" w:rsidP="003D1CEC">
      <w:pPr>
        <w:shd w:val="clear" w:color="auto" w:fill="FFFFFF"/>
        <w:tabs>
          <w:tab w:val="left" w:pos="2835"/>
        </w:tabs>
        <w:rPr>
          <w:rFonts w:cstheme="minorHAnsi"/>
          <w:color w:val="000000" w:themeColor="text1"/>
          <w:sz w:val="28"/>
          <w:szCs w:val="28"/>
        </w:rPr>
      </w:pPr>
      <w:r w:rsidRPr="006A2538">
        <w:rPr>
          <w:rFonts w:cstheme="minorHAnsi"/>
          <w:color w:val="000000" w:themeColor="text1"/>
          <w:sz w:val="28"/>
          <w:szCs w:val="28"/>
        </w:rPr>
        <w:t xml:space="preserve">Wenn Gertrud </w:t>
      </w:r>
      <w:proofErr w:type="spellStart"/>
      <w:r w:rsidRPr="006A2538">
        <w:rPr>
          <w:rFonts w:cstheme="minorHAnsi"/>
          <w:color w:val="000000" w:themeColor="text1"/>
          <w:sz w:val="28"/>
          <w:szCs w:val="28"/>
        </w:rPr>
        <w:t>Röthlisberger</w:t>
      </w:r>
      <w:proofErr w:type="spellEnd"/>
      <w:r w:rsidRPr="006A2538">
        <w:rPr>
          <w:rFonts w:cstheme="minorHAnsi"/>
          <w:color w:val="000000" w:themeColor="text1"/>
          <w:sz w:val="28"/>
          <w:szCs w:val="28"/>
        </w:rPr>
        <w:t xml:space="preserve"> von ihrer neuen Lebensqualität durch das Sonetik-Hörgerät und dem unglaublich günstigen Preis schwärmt, wird man hellhörig. Die Vorteile sind Musik in den Ohren: High-Tech, Top-Qualität und unerhört preiswert.</w:t>
      </w:r>
    </w:p>
    <w:p w14:paraId="17F91B97" w14:textId="77777777" w:rsidR="003D1CEC" w:rsidRPr="006A2538" w:rsidRDefault="00947C33" w:rsidP="003D1CEC">
      <w:pPr>
        <w:shd w:val="clear" w:color="auto" w:fill="FFFFFF"/>
        <w:tabs>
          <w:tab w:val="left" w:pos="2835"/>
        </w:tabs>
        <w:rPr>
          <w:rFonts w:cstheme="minorHAnsi"/>
          <w:color w:val="000000" w:themeColor="text1"/>
          <w:sz w:val="22"/>
          <w:szCs w:val="22"/>
        </w:rPr>
      </w:pPr>
    </w:p>
    <w:p w14:paraId="4AA41B8A" w14:textId="77777777" w:rsidR="003D1CEC" w:rsidRDefault="002E29B0" w:rsidP="003D1CEC">
      <w:pPr>
        <w:shd w:val="clear" w:color="auto" w:fill="FFFFFF"/>
        <w:tabs>
          <w:tab w:val="left" w:pos="2835"/>
        </w:tabs>
        <w:rPr>
          <w:rFonts w:cstheme="minorHAnsi"/>
          <w:color w:val="000000" w:themeColor="text1"/>
          <w:sz w:val="22"/>
          <w:szCs w:val="22"/>
        </w:rPr>
      </w:pPr>
      <w:r w:rsidRPr="006A2538">
        <w:rPr>
          <w:rFonts w:cstheme="minorHAnsi"/>
          <w:color w:val="000000" w:themeColor="text1"/>
          <w:sz w:val="22"/>
          <w:szCs w:val="22"/>
        </w:rPr>
        <w:t xml:space="preserve">Nur 495 Franken? Ja, richtig gehört! Sonetik hat die Branche revolutioniert und die Hörgeräte auf Altersschwerhörigkeit vorprogrammiert. Nebst dem fairen Preis loben Kunden die einfache Bedienung und das bequeme, diskrete Tragen. </w:t>
      </w:r>
    </w:p>
    <w:p w14:paraId="14C15301" w14:textId="77777777" w:rsidR="00FC51CD" w:rsidRPr="006A2538" w:rsidRDefault="00947C33" w:rsidP="003D1CEC">
      <w:pPr>
        <w:shd w:val="clear" w:color="auto" w:fill="FFFFFF"/>
        <w:tabs>
          <w:tab w:val="left" w:pos="2835"/>
        </w:tabs>
        <w:rPr>
          <w:rFonts w:cstheme="minorHAnsi"/>
          <w:color w:val="000000" w:themeColor="text1"/>
          <w:sz w:val="22"/>
          <w:szCs w:val="22"/>
        </w:rPr>
      </w:pPr>
    </w:p>
    <w:p w14:paraId="579A06FB" w14:textId="77777777" w:rsidR="00FC51CD" w:rsidRDefault="002E29B0" w:rsidP="003D1CEC">
      <w:pPr>
        <w:shd w:val="clear" w:color="auto" w:fill="FFFFFF"/>
        <w:tabs>
          <w:tab w:val="left" w:pos="2835"/>
        </w:tabs>
        <w:rPr>
          <w:rFonts w:cstheme="minorHAnsi"/>
          <w:color w:val="000000" w:themeColor="text1"/>
          <w:sz w:val="22"/>
          <w:szCs w:val="22"/>
        </w:rPr>
      </w:pPr>
      <w:r w:rsidRPr="006A2538">
        <w:rPr>
          <w:rFonts w:cstheme="minorHAnsi"/>
          <w:color w:val="000000" w:themeColor="text1"/>
          <w:sz w:val="22"/>
          <w:szCs w:val="22"/>
        </w:rPr>
        <w:t xml:space="preserve">Die vitale 73-Jährige hat ihren schleichenden Hörverlust kaum bemerkt. Nachbarn baten sie immer öfter, den TV leiser zu stellen, der HNO-Arzt bestätigte ihre Befürchtungen. Zuerst kontaktierte die pflichtbewusste Rentnerin einen Akustiker. «Er verlangte 4‘000 Franken pro Hörgerät, diesen horrenden Preis kann ich mit meiner Rente doch nicht bezahlen!» Ein Jass-Kollege gab ihr den entscheidenden Tipp: Sonetik. </w:t>
      </w:r>
    </w:p>
    <w:p w14:paraId="4B0ABF2C" w14:textId="77777777" w:rsidR="00FC51CD" w:rsidRDefault="00947C33" w:rsidP="003D1CEC">
      <w:pPr>
        <w:shd w:val="clear" w:color="auto" w:fill="FFFFFF"/>
        <w:tabs>
          <w:tab w:val="left" w:pos="2835"/>
        </w:tabs>
        <w:rPr>
          <w:rFonts w:cstheme="minorHAnsi"/>
          <w:color w:val="000000" w:themeColor="text1"/>
          <w:sz w:val="22"/>
          <w:szCs w:val="22"/>
        </w:rPr>
      </w:pPr>
    </w:p>
    <w:p w14:paraId="7654DBB7" w14:textId="77777777" w:rsidR="003D1CEC" w:rsidRPr="006A2538" w:rsidRDefault="002E29B0" w:rsidP="003D1CEC">
      <w:pPr>
        <w:shd w:val="clear" w:color="auto" w:fill="FFFFFF"/>
        <w:tabs>
          <w:tab w:val="left" w:pos="2835"/>
        </w:tabs>
        <w:rPr>
          <w:rFonts w:cstheme="minorHAnsi"/>
          <w:color w:val="000000" w:themeColor="text1"/>
          <w:sz w:val="22"/>
          <w:szCs w:val="22"/>
        </w:rPr>
      </w:pPr>
      <w:r w:rsidRPr="006A2538">
        <w:rPr>
          <w:rFonts w:cstheme="minorHAnsi"/>
          <w:color w:val="000000" w:themeColor="text1"/>
          <w:sz w:val="22"/>
          <w:szCs w:val="22"/>
        </w:rPr>
        <w:t xml:space="preserve">Nach </w:t>
      </w:r>
      <w:r>
        <w:rPr>
          <w:rFonts w:cstheme="minorHAnsi"/>
          <w:color w:val="000000" w:themeColor="text1"/>
          <w:sz w:val="22"/>
          <w:szCs w:val="22"/>
        </w:rPr>
        <w:t>einer</w:t>
      </w:r>
      <w:r w:rsidRPr="006A2538">
        <w:rPr>
          <w:rFonts w:cstheme="minorHAnsi"/>
          <w:color w:val="000000" w:themeColor="text1"/>
          <w:sz w:val="22"/>
          <w:szCs w:val="22"/>
        </w:rPr>
        <w:t xml:space="preserve"> Terminvereinbarung radelte die junggebliebene </w:t>
      </w:r>
      <w:proofErr w:type="spellStart"/>
      <w:r w:rsidRPr="006A2538">
        <w:rPr>
          <w:rFonts w:cstheme="minorHAnsi"/>
          <w:color w:val="000000" w:themeColor="text1"/>
          <w:sz w:val="22"/>
          <w:szCs w:val="22"/>
        </w:rPr>
        <w:t>Urgrossmutter</w:t>
      </w:r>
      <w:proofErr w:type="spellEnd"/>
      <w:r w:rsidRPr="006A2538">
        <w:rPr>
          <w:rFonts w:cstheme="minorHAnsi"/>
          <w:color w:val="000000" w:themeColor="text1"/>
          <w:sz w:val="22"/>
          <w:szCs w:val="22"/>
        </w:rPr>
        <w:t xml:space="preserve"> in die Apotheke: Die Hörtest-Ergebnisse waren wie beim Akustiker. Bereits nach einer Stunde konnte sie das eigene Ge</w:t>
      </w:r>
      <w:r>
        <w:rPr>
          <w:rFonts w:cstheme="minorHAnsi"/>
          <w:color w:val="000000" w:themeColor="text1"/>
          <w:sz w:val="22"/>
          <w:szCs w:val="22"/>
        </w:rPr>
        <w:t xml:space="preserve">rät fürs Probetragen mitnehmen. </w:t>
      </w:r>
      <w:r w:rsidRPr="006A2538">
        <w:rPr>
          <w:rFonts w:cstheme="minorHAnsi"/>
          <w:color w:val="000000" w:themeColor="text1"/>
          <w:sz w:val="22"/>
          <w:szCs w:val="22"/>
        </w:rPr>
        <w:t>«Diese Hörgeräte gebe ich nicht mehr her, die Akustik ist perfekt!»</w:t>
      </w:r>
      <w:r>
        <w:rPr>
          <w:rFonts w:cstheme="minorHAnsi"/>
          <w:color w:val="000000" w:themeColor="text1"/>
          <w:sz w:val="22"/>
          <w:szCs w:val="22"/>
        </w:rPr>
        <w:t xml:space="preserve"> </w:t>
      </w:r>
      <w:r w:rsidRPr="006A2538">
        <w:rPr>
          <w:rFonts w:cstheme="minorHAnsi"/>
          <w:color w:val="000000" w:themeColor="text1"/>
          <w:sz w:val="22"/>
          <w:szCs w:val="22"/>
        </w:rPr>
        <w:t>Schmunzelnd verrät sie: «Ich bin ganz erschrocken, dass die Quartierstrasse so viel Lärm macht! Gut, dass ich einfach die Hörgeräte raus nehmen kann …»</w:t>
      </w:r>
    </w:p>
    <w:p w14:paraId="307DE86D" w14:textId="0F55292E" w:rsidR="003D1CEC" w:rsidRDefault="00947C33" w:rsidP="003D1CEC">
      <w:pPr>
        <w:shd w:val="clear" w:color="auto" w:fill="FFFFFF"/>
        <w:tabs>
          <w:tab w:val="left" w:pos="2835"/>
          <w:tab w:val="left" w:pos="5670"/>
        </w:tabs>
        <w:rPr>
          <w:rFonts w:cstheme="minorHAnsi"/>
          <w:color w:val="000000" w:themeColor="text1"/>
          <w:sz w:val="22"/>
          <w:szCs w:val="22"/>
        </w:rPr>
      </w:pPr>
    </w:p>
    <w:p w14:paraId="51197D09" w14:textId="5FB794A1" w:rsidR="00947C33" w:rsidRPr="006A2538" w:rsidRDefault="00947C33" w:rsidP="003D1CEC">
      <w:pPr>
        <w:shd w:val="clear" w:color="auto" w:fill="FFFFFF"/>
        <w:tabs>
          <w:tab w:val="left" w:pos="2835"/>
          <w:tab w:val="left" w:pos="5670"/>
        </w:tabs>
        <w:rPr>
          <w:rFonts w:cstheme="minorHAnsi"/>
          <w:color w:val="000000" w:themeColor="text1"/>
          <w:sz w:val="22"/>
          <w:szCs w:val="22"/>
        </w:rPr>
      </w:pPr>
      <w:r>
        <w:rPr>
          <w:rFonts w:cstheme="minorHAnsi"/>
          <w:color w:val="000000" w:themeColor="text1"/>
          <w:sz w:val="22"/>
          <w:szCs w:val="22"/>
        </w:rPr>
        <w:t>(Foto)</w:t>
      </w:r>
      <w:bookmarkStart w:id="0" w:name="_GoBack"/>
      <w:bookmarkEnd w:id="0"/>
    </w:p>
    <w:p w14:paraId="694A7BA1" w14:textId="77777777" w:rsidR="003D1CEC" w:rsidRPr="006A2538" w:rsidRDefault="002E29B0" w:rsidP="003D1CEC">
      <w:pPr>
        <w:shd w:val="clear" w:color="auto" w:fill="FFFFFF"/>
        <w:tabs>
          <w:tab w:val="left" w:pos="2835"/>
        </w:tabs>
        <w:rPr>
          <w:rFonts w:cstheme="minorHAnsi"/>
          <w:color w:val="000000" w:themeColor="text1"/>
          <w:sz w:val="22"/>
          <w:szCs w:val="22"/>
        </w:rPr>
      </w:pPr>
      <w:r w:rsidRPr="006A2538">
        <w:rPr>
          <w:rFonts w:cstheme="minorHAnsi"/>
          <w:color w:val="000000" w:themeColor="text1"/>
          <w:sz w:val="22"/>
          <w:szCs w:val="22"/>
        </w:rPr>
        <w:t>«Endlich ein Top-Hörgerät, das sich alle leisten können, ich bin begeistert!» Gert</w:t>
      </w:r>
      <w:r>
        <w:rPr>
          <w:rFonts w:cstheme="minorHAnsi"/>
          <w:color w:val="000000" w:themeColor="text1"/>
          <w:sz w:val="22"/>
          <w:szCs w:val="22"/>
        </w:rPr>
        <w:t xml:space="preserve">rud </w:t>
      </w:r>
      <w:proofErr w:type="spellStart"/>
      <w:r>
        <w:rPr>
          <w:rFonts w:cstheme="minorHAnsi"/>
          <w:color w:val="000000" w:themeColor="text1"/>
          <w:sz w:val="22"/>
          <w:szCs w:val="22"/>
        </w:rPr>
        <w:t>Röthlisberger</w:t>
      </w:r>
      <w:proofErr w:type="spellEnd"/>
      <w:r>
        <w:rPr>
          <w:rFonts w:cstheme="minorHAnsi"/>
          <w:color w:val="000000" w:themeColor="text1"/>
          <w:sz w:val="22"/>
          <w:szCs w:val="22"/>
        </w:rPr>
        <w:t xml:space="preserve"> aus Zürich</w:t>
      </w:r>
    </w:p>
    <w:p w14:paraId="6975CE1D" w14:textId="77777777" w:rsidR="003D1CEC" w:rsidRDefault="00947C33" w:rsidP="008176FB">
      <w:pPr>
        <w:jc w:val="both"/>
        <w:rPr>
          <w:rFonts w:ascii="Arial Unicode MS" w:eastAsia="Arial Unicode MS" w:hAnsi="Arial Unicode MS" w:cs="Arial Unicode MS"/>
          <w:b/>
          <w:sz w:val="20"/>
          <w:szCs w:val="20"/>
        </w:rPr>
      </w:pPr>
    </w:p>
    <w:p w14:paraId="67712DB0" w14:textId="77777777" w:rsidR="003D1CEC" w:rsidRDefault="00947C33" w:rsidP="008176FB">
      <w:pPr>
        <w:jc w:val="both"/>
        <w:rPr>
          <w:rFonts w:ascii="Arial Unicode MS" w:eastAsia="Arial Unicode MS" w:hAnsi="Arial Unicode MS" w:cs="Arial Unicode MS"/>
          <w:b/>
          <w:sz w:val="20"/>
          <w:szCs w:val="20"/>
        </w:rPr>
      </w:pPr>
    </w:p>
    <w:p w14:paraId="7BF29C24" w14:textId="77777777" w:rsidR="003D1CEC" w:rsidRDefault="00947C33" w:rsidP="008176FB">
      <w:pPr>
        <w:jc w:val="both"/>
        <w:rPr>
          <w:rFonts w:ascii="Arial Unicode MS" w:eastAsia="Arial Unicode MS" w:hAnsi="Arial Unicode MS" w:cs="Arial Unicode MS"/>
          <w:b/>
          <w:sz w:val="20"/>
          <w:szCs w:val="20"/>
        </w:rPr>
      </w:pPr>
    </w:p>
    <w:p w14:paraId="255CFDCD" w14:textId="77777777" w:rsidR="003D1CEC" w:rsidRDefault="00947C33" w:rsidP="008176FB">
      <w:pPr>
        <w:jc w:val="both"/>
        <w:rPr>
          <w:rFonts w:ascii="Arial Unicode MS" w:eastAsia="Arial Unicode MS" w:hAnsi="Arial Unicode MS" w:cs="Arial Unicode MS"/>
          <w:b/>
          <w:sz w:val="20"/>
          <w:szCs w:val="20"/>
        </w:rPr>
      </w:pPr>
    </w:p>
    <w:p w14:paraId="7B816A86" w14:textId="77777777" w:rsidR="003D1CEC" w:rsidRDefault="00947C33" w:rsidP="008176FB">
      <w:pPr>
        <w:jc w:val="both"/>
        <w:rPr>
          <w:rFonts w:ascii="Arial Unicode MS" w:eastAsia="Arial Unicode MS" w:hAnsi="Arial Unicode MS" w:cs="Arial Unicode MS"/>
          <w:b/>
          <w:sz w:val="20"/>
          <w:szCs w:val="20"/>
        </w:rPr>
      </w:pPr>
    </w:p>
    <w:p w14:paraId="2EE09AB4" w14:textId="77777777" w:rsidR="003D1CEC" w:rsidRDefault="00947C33" w:rsidP="008176FB">
      <w:pPr>
        <w:jc w:val="both"/>
        <w:rPr>
          <w:rFonts w:ascii="Arial Unicode MS" w:eastAsia="Arial Unicode MS" w:hAnsi="Arial Unicode MS" w:cs="Arial Unicode MS"/>
          <w:b/>
          <w:sz w:val="20"/>
          <w:szCs w:val="20"/>
        </w:rPr>
      </w:pPr>
    </w:p>
    <w:p w14:paraId="799BC753" w14:textId="77777777" w:rsidR="002C72FB" w:rsidRDefault="00947C33" w:rsidP="008176FB">
      <w:pPr>
        <w:jc w:val="both"/>
        <w:rPr>
          <w:rFonts w:ascii="Arial Unicode MS" w:eastAsia="Arial Unicode MS" w:hAnsi="Arial Unicode MS" w:cs="Arial Unicode MS"/>
          <w:b/>
          <w:sz w:val="20"/>
          <w:szCs w:val="20"/>
        </w:rPr>
      </w:pPr>
    </w:p>
    <w:p w14:paraId="683AB67B" w14:textId="77777777" w:rsidR="002C72FB" w:rsidRDefault="00947C33" w:rsidP="008176FB">
      <w:pPr>
        <w:jc w:val="both"/>
        <w:rPr>
          <w:rFonts w:ascii="Arial Unicode MS" w:eastAsia="Arial Unicode MS" w:hAnsi="Arial Unicode MS" w:cs="Arial Unicode MS"/>
          <w:b/>
          <w:sz w:val="20"/>
          <w:szCs w:val="20"/>
        </w:rPr>
      </w:pPr>
    </w:p>
    <w:p w14:paraId="2F778C4A" w14:textId="77777777" w:rsidR="002C72FB" w:rsidRDefault="00947C33" w:rsidP="008176FB">
      <w:pPr>
        <w:jc w:val="both"/>
        <w:rPr>
          <w:rFonts w:ascii="Arial Unicode MS" w:eastAsia="Arial Unicode MS" w:hAnsi="Arial Unicode MS" w:cs="Arial Unicode MS"/>
          <w:b/>
          <w:sz w:val="20"/>
          <w:szCs w:val="20"/>
        </w:rPr>
      </w:pPr>
    </w:p>
    <w:p w14:paraId="184DB32D" w14:textId="77777777" w:rsidR="002C72FB" w:rsidRDefault="00947C33" w:rsidP="008176FB">
      <w:pPr>
        <w:jc w:val="both"/>
        <w:rPr>
          <w:rFonts w:ascii="Arial Unicode MS" w:eastAsia="Arial Unicode MS" w:hAnsi="Arial Unicode MS" w:cs="Arial Unicode MS"/>
          <w:b/>
          <w:sz w:val="20"/>
          <w:szCs w:val="20"/>
        </w:rPr>
      </w:pPr>
    </w:p>
    <w:p w14:paraId="77DF72FA" w14:textId="77777777" w:rsidR="00985DA2" w:rsidRDefault="00947C33" w:rsidP="008176FB">
      <w:pPr>
        <w:jc w:val="both"/>
        <w:rPr>
          <w:rFonts w:ascii="Arial Unicode MS" w:eastAsia="Arial Unicode MS" w:hAnsi="Arial Unicode MS" w:cs="Arial Unicode MS"/>
          <w:b/>
          <w:sz w:val="20"/>
          <w:szCs w:val="20"/>
        </w:rPr>
      </w:pPr>
    </w:p>
    <w:p w14:paraId="524AD269" w14:textId="77777777" w:rsidR="00985DA2" w:rsidRDefault="00947C33" w:rsidP="008176FB">
      <w:pPr>
        <w:jc w:val="both"/>
        <w:rPr>
          <w:rFonts w:ascii="Arial Unicode MS" w:eastAsia="Arial Unicode MS" w:hAnsi="Arial Unicode MS" w:cs="Arial Unicode MS"/>
          <w:b/>
          <w:sz w:val="20"/>
          <w:szCs w:val="20"/>
        </w:rPr>
      </w:pPr>
    </w:p>
    <w:p w14:paraId="1B76EE13" w14:textId="77777777" w:rsidR="003D1CEC" w:rsidRDefault="002E29B0" w:rsidP="008176FB">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(Wenn noch Platz)</w:t>
      </w:r>
    </w:p>
    <w:p w14:paraId="3C97FFE8" w14:textId="77777777" w:rsidR="008176FB" w:rsidRDefault="002E29B0" w:rsidP="008176FB">
      <w:pPr>
        <w:jc w:val="both"/>
        <w:rPr>
          <w:rFonts w:ascii="Arial Unicode MS" w:eastAsia="Arial Unicode MS" w:hAnsi="Arial Unicode MS" w:cs="Arial Unicode MS"/>
          <w:sz w:val="20"/>
          <w:szCs w:val="20"/>
        </w:rPr>
      </w:pPr>
      <w:r w:rsidRPr="00AA7F48">
        <w:rPr>
          <w:rFonts w:ascii="Arial Unicode MS" w:eastAsia="Arial Unicode MS" w:hAnsi="Arial Unicode MS" w:cs="Arial Unicode MS"/>
          <w:sz w:val="20"/>
          <w:szCs w:val="20"/>
        </w:rPr>
        <w:t xml:space="preserve">Hörverlust ist weit verbreitet, allein in der Schweiz sind fast 1 Mio. Menschen davon betroffen. Unser Expertenteam ist speziell ausgebildet, um fundiert und exakt einen Hörverlust zu diagnostizieren und aufgrund der Testergebnisse ein geeignetes Hörgerät anzupassen. </w:t>
      </w:r>
    </w:p>
    <w:p w14:paraId="2E41392E" w14:textId="77777777" w:rsidR="008176FB" w:rsidRPr="00AA7F48" w:rsidRDefault="002E29B0" w:rsidP="00AA7F48">
      <w:pPr>
        <w:rPr>
          <w:rFonts w:ascii="Arial Unicode MS" w:eastAsia="Arial Unicode MS" w:hAnsi="Arial Unicode MS" w:cs="Arial Unicode MS"/>
          <w:sz w:val="20"/>
          <w:szCs w:val="20"/>
        </w:rPr>
      </w:pPr>
      <w:r w:rsidRPr="00AA7F48">
        <w:rPr>
          <w:rFonts w:ascii="Arial Unicode MS" w:eastAsia="Arial Unicode MS" w:hAnsi="Arial Unicode MS" w:cs="Arial Unicode MS"/>
          <w:sz w:val="20"/>
          <w:szCs w:val="20"/>
        </w:rPr>
        <w:t>Was tun wir</w:t>
      </w:r>
      <w:r>
        <w:rPr>
          <w:rFonts w:ascii="Arial Unicode MS" w:eastAsia="Arial Unicode MS" w:hAnsi="Arial Unicode MS" w:cs="Arial Unicode MS"/>
          <w:sz w:val="20"/>
          <w:szCs w:val="20"/>
        </w:rPr>
        <w:t>:</w:t>
      </w:r>
    </w:p>
    <w:p w14:paraId="173B61A5" w14:textId="77777777" w:rsidR="008176FB" w:rsidRPr="00AA7F48" w:rsidRDefault="002E29B0" w:rsidP="00AA7F48">
      <w:pPr>
        <w:rPr>
          <w:rFonts w:ascii="Arial Unicode MS" w:eastAsia="Arial Unicode MS" w:hAnsi="Arial Unicode MS" w:cs="Arial Unicode MS"/>
          <w:sz w:val="20"/>
          <w:szCs w:val="20"/>
        </w:rPr>
      </w:pPr>
      <w:r w:rsidRPr="00041108">
        <w:rPr>
          <w:rFonts w:ascii="Arial Unicode MS" w:eastAsia="Arial Unicode MS" w:hAnsi="Arial Unicode MS" w:cs="Arial Unicode MS"/>
          <w:b/>
          <w:bCs/>
          <w:sz w:val="20"/>
          <w:szCs w:val="20"/>
        </w:rPr>
        <w:t>Schritt 1:</w:t>
      </w:r>
      <w:r w:rsidRPr="00041108">
        <w:rPr>
          <w:rFonts w:ascii="Arial Unicode MS" w:eastAsia="Arial Unicode MS" w:hAnsi="Arial Unicode MS" w:cs="Arial Unicode MS"/>
          <w:b/>
          <w:sz w:val="20"/>
          <w:szCs w:val="20"/>
        </w:rPr>
        <w:t xml:space="preserve"> Hörtest.</w:t>
      </w:r>
      <w:r w:rsidRPr="00AA7F48">
        <w:rPr>
          <w:rFonts w:ascii="Arial Unicode MS" w:eastAsia="Arial Unicode MS" w:hAnsi="Arial Unicode MS" w:cs="Arial Unicode MS"/>
          <w:sz w:val="20"/>
          <w:szCs w:val="20"/>
        </w:rPr>
        <w:t xml:space="preserve"> Zuerst untersuchen wir in einem 10-Minuten-Hörtest, </w:t>
      </w:r>
      <w:r w:rsidRPr="00AA7F48">
        <w:rPr>
          <w:rFonts w:ascii="Arial Unicode MS" w:eastAsia="Arial Unicode MS" w:hAnsi="Arial Unicode MS" w:cs="Arial Unicode MS"/>
          <w:sz w:val="20"/>
          <w:szCs w:val="20"/>
        </w:rPr>
        <w:br/>
        <w:t>ob Sie von einem Hörverlust betroffen sind oder einwandfrei hören.</w:t>
      </w:r>
    </w:p>
    <w:p w14:paraId="5C1DB8CD" w14:textId="77777777" w:rsidR="008176FB" w:rsidRPr="00AA7F48" w:rsidRDefault="002E29B0" w:rsidP="00AA7F48">
      <w:pPr>
        <w:rPr>
          <w:rFonts w:ascii="Arial Unicode MS" w:eastAsia="Arial Unicode MS" w:hAnsi="Arial Unicode MS" w:cs="Arial Unicode MS"/>
          <w:sz w:val="20"/>
          <w:szCs w:val="20"/>
        </w:rPr>
      </w:pPr>
      <w:r w:rsidRPr="00AA7F48">
        <w:rPr>
          <w:rFonts w:ascii="Arial Unicode MS" w:eastAsia="Arial Unicode MS" w:hAnsi="Arial Unicode MS" w:cs="Arial Unicode MS"/>
          <w:sz w:val="20"/>
          <w:szCs w:val="20"/>
        </w:rPr>
        <w:t> </w:t>
      </w:r>
    </w:p>
    <w:p w14:paraId="7B4783B6" w14:textId="77777777" w:rsidR="008176FB" w:rsidRPr="00AA7F48" w:rsidRDefault="002E29B0" w:rsidP="00AA7F48">
      <w:pPr>
        <w:rPr>
          <w:rFonts w:ascii="Arial Unicode MS" w:eastAsia="Arial Unicode MS" w:hAnsi="Arial Unicode MS" w:cs="Arial Unicode MS"/>
          <w:sz w:val="20"/>
          <w:szCs w:val="20"/>
        </w:rPr>
      </w:pPr>
      <w:r w:rsidRPr="00041108">
        <w:rPr>
          <w:rFonts w:ascii="Arial Unicode MS" w:eastAsia="Arial Unicode MS" w:hAnsi="Arial Unicode MS" w:cs="Arial Unicode MS"/>
          <w:b/>
          <w:bCs/>
          <w:sz w:val="20"/>
          <w:szCs w:val="20"/>
        </w:rPr>
        <w:t>Schritt 2:</w:t>
      </w:r>
      <w:r w:rsidRPr="00041108">
        <w:rPr>
          <w:rFonts w:ascii="Arial Unicode MS" w:eastAsia="Arial Unicode MS" w:hAnsi="Arial Unicode MS" w:cs="Arial Unicode MS"/>
          <w:b/>
          <w:sz w:val="20"/>
          <w:szCs w:val="20"/>
        </w:rPr>
        <w:t xml:space="preserve"> Hörverlust analysieren.</w:t>
      </w:r>
      <w:r w:rsidRPr="00AA7F48">
        <w:rPr>
          <w:rFonts w:ascii="Arial Unicode MS" w:eastAsia="Arial Unicode MS" w:hAnsi="Arial Unicode MS" w:cs="Arial Unicode MS"/>
          <w:sz w:val="20"/>
          <w:szCs w:val="20"/>
        </w:rPr>
        <w:t xml:space="preserve"> Haben wir einen Hörverlust festgestellt, </w:t>
      </w:r>
      <w:r w:rsidRPr="00AA7F48">
        <w:rPr>
          <w:rFonts w:ascii="Arial Unicode MS" w:eastAsia="Arial Unicode MS" w:hAnsi="Arial Unicode MS" w:cs="Arial Unicode MS"/>
          <w:sz w:val="20"/>
          <w:szCs w:val="20"/>
        </w:rPr>
        <w:br/>
        <w:t xml:space="preserve">prüfen wir </w:t>
      </w:r>
      <w:proofErr w:type="spellStart"/>
      <w:r w:rsidRPr="00AA7F48">
        <w:rPr>
          <w:rFonts w:ascii="Arial Unicode MS" w:eastAsia="Arial Unicode MS" w:hAnsi="Arial Unicode MS" w:cs="Arial Unicode MS"/>
          <w:sz w:val="20"/>
          <w:szCs w:val="20"/>
        </w:rPr>
        <w:t>anschliessend</w:t>
      </w:r>
      <w:proofErr w:type="spellEnd"/>
      <w:r w:rsidRPr="00AA7F48">
        <w:rPr>
          <w:rFonts w:ascii="Arial Unicode MS" w:eastAsia="Arial Unicode MS" w:hAnsi="Arial Unicode MS" w:cs="Arial Unicode MS"/>
          <w:sz w:val="20"/>
          <w:szCs w:val="20"/>
        </w:rPr>
        <w:t>, ob Sie von einer der vier typischen Hörverlust-Formen betroffen sind. Oder ob es sich empfiehlt, einen Spezialisten aufzusuchen.</w:t>
      </w:r>
    </w:p>
    <w:p w14:paraId="0194C4E6" w14:textId="77777777" w:rsidR="008176FB" w:rsidRPr="00AA7F48" w:rsidRDefault="002E29B0" w:rsidP="00AA7F48">
      <w:pPr>
        <w:rPr>
          <w:rFonts w:ascii="Arial Unicode MS" w:eastAsia="Arial Unicode MS" w:hAnsi="Arial Unicode MS" w:cs="Arial Unicode MS"/>
          <w:sz w:val="20"/>
          <w:szCs w:val="20"/>
        </w:rPr>
      </w:pPr>
      <w:r w:rsidRPr="00AA7F48">
        <w:rPr>
          <w:rFonts w:ascii="Arial Unicode MS" w:eastAsia="Arial Unicode MS" w:hAnsi="Arial Unicode MS" w:cs="Arial Unicode MS"/>
          <w:sz w:val="20"/>
          <w:szCs w:val="20"/>
        </w:rPr>
        <w:t> </w:t>
      </w:r>
    </w:p>
    <w:p w14:paraId="43524EB2" w14:textId="77777777" w:rsidR="008176FB" w:rsidRPr="00AA7F48" w:rsidRDefault="002E29B0" w:rsidP="00AA7F48">
      <w:pPr>
        <w:rPr>
          <w:rFonts w:ascii="Arial Unicode MS" w:eastAsia="Arial Unicode MS" w:hAnsi="Arial Unicode MS" w:cs="Arial Unicode MS"/>
          <w:sz w:val="20"/>
          <w:szCs w:val="20"/>
        </w:rPr>
      </w:pPr>
      <w:r w:rsidRPr="00041108">
        <w:rPr>
          <w:rFonts w:ascii="Arial Unicode MS" w:eastAsia="Arial Unicode MS" w:hAnsi="Arial Unicode MS" w:cs="Arial Unicode MS"/>
          <w:b/>
          <w:bCs/>
          <w:sz w:val="20"/>
          <w:szCs w:val="20"/>
        </w:rPr>
        <w:t>Schritt 3:</w:t>
      </w:r>
      <w:r w:rsidRPr="00041108">
        <w:rPr>
          <w:rFonts w:ascii="Arial Unicode MS" w:eastAsia="Arial Unicode MS" w:hAnsi="Arial Unicode MS" w:cs="Arial Unicode MS"/>
          <w:b/>
          <w:sz w:val="20"/>
          <w:szCs w:val="20"/>
        </w:rPr>
        <w:t xml:space="preserve"> Geräte-Wahl und Anpassung.</w:t>
      </w:r>
      <w:r w:rsidRPr="00AA7F48">
        <w:rPr>
          <w:rFonts w:ascii="Arial Unicode MS" w:eastAsia="Arial Unicode MS" w:hAnsi="Arial Unicode MS" w:cs="Arial Unicode MS"/>
          <w:sz w:val="20"/>
          <w:szCs w:val="20"/>
        </w:rPr>
        <w:t xml:space="preserve"> Sie entscheiden, welches Hörgeräte-Modell Ihren Bedürfnissen am meisten entspricht. Danach findet die Anpassung an Ihr Ohr statt und wir erklären Ihnen die Handhabung des Hörgeräts.</w:t>
      </w:r>
    </w:p>
    <w:p w14:paraId="47A1E3C6" w14:textId="77777777" w:rsidR="008176FB" w:rsidRPr="00AA7F48" w:rsidRDefault="002E29B0" w:rsidP="008176FB">
      <w:pPr>
        <w:jc w:val="both"/>
        <w:rPr>
          <w:rFonts w:ascii="Arial Unicode MS" w:eastAsia="Arial Unicode MS" w:hAnsi="Arial Unicode MS" w:cs="Arial Unicode MS"/>
          <w:sz w:val="20"/>
          <w:szCs w:val="20"/>
        </w:rPr>
      </w:pPr>
      <w:r w:rsidRPr="00AA7F48">
        <w:rPr>
          <w:rFonts w:ascii="Arial Unicode MS" w:eastAsia="Arial Unicode MS" w:hAnsi="Arial Unicode MS" w:cs="Arial Unicode MS"/>
          <w:b/>
          <w:bCs/>
          <w:sz w:val="20"/>
          <w:szCs w:val="20"/>
        </w:rPr>
        <w:t> </w:t>
      </w:r>
    </w:p>
    <w:p w14:paraId="28ABF175" w14:textId="77777777" w:rsidR="008176FB" w:rsidRDefault="002E29B0" w:rsidP="008176FB">
      <w:pPr>
        <w:jc w:val="both"/>
        <w:rPr>
          <w:rFonts w:ascii="Arial Unicode MS" w:eastAsia="Arial Unicode MS" w:hAnsi="Arial Unicode MS" w:cs="Arial Unicode MS"/>
          <w:sz w:val="20"/>
          <w:szCs w:val="20"/>
        </w:rPr>
      </w:pPr>
      <w:r w:rsidRPr="00AA7F48">
        <w:rPr>
          <w:rFonts w:ascii="Arial Unicode MS" w:eastAsia="Arial Unicode MS" w:hAnsi="Arial Unicode MS" w:cs="Arial Unicode MS"/>
          <w:b/>
          <w:bCs/>
          <w:sz w:val="20"/>
          <w:szCs w:val="20"/>
        </w:rPr>
        <w:t>Nun dürfen Sie unverbindlich 1 Woche lang testen, wie es sich anfühlt, das Hören wiederzuentdecken</w:t>
      </w:r>
      <w:r>
        <w:rPr>
          <w:rFonts w:ascii="Arial Unicode MS" w:eastAsia="Arial Unicode MS" w:hAnsi="Arial Unicode MS" w:cs="Arial Unicode MS"/>
          <w:sz w:val="20"/>
          <w:szCs w:val="20"/>
        </w:rPr>
        <w:t>.</w:t>
      </w:r>
    </w:p>
    <w:p w14:paraId="675AD6C4" w14:textId="77777777" w:rsidR="00AF07DC" w:rsidRPr="00AA7F48" w:rsidRDefault="002E29B0" w:rsidP="008176FB">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Melden Sie sich jetzt für den Hörtest an unter ....</w:t>
      </w:r>
    </w:p>
    <w:p w14:paraId="22EDFF10" w14:textId="77777777" w:rsidR="007C265F" w:rsidRPr="00AA7F48" w:rsidRDefault="002E29B0" w:rsidP="008176FB">
      <w:pPr>
        <w:jc w:val="both"/>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 </w:t>
      </w:r>
    </w:p>
    <w:sectPr w:rsidR="007C265F" w:rsidRPr="00AA7F48" w:rsidSect="00093B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B0"/>
    <w:rsid w:val="002E29B0"/>
    <w:rsid w:val="00947C3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2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2202</Characters>
  <Application>Microsoft Macintosh Word</Application>
  <DocSecurity>0</DocSecurity>
  <Lines>18</Lines>
  <Paragraphs>5</Paragraphs>
  <ScaleCrop>false</ScaleCrop>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Burri</cp:lastModifiedBy>
  <cp:revision>2</cp:revision>
  <dcterms:created xsi:type="dcterms:W3CDTF">2018-05-06T19:05:00Z</dcterms:created>
  <dcterms:modified xsi:type="dcterms:W3CDTF">2018-05-06T19:08:00Z</dcterms:modified>
</cp:coreProperties>
</file>